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6F" w:rsidRPr="00A5326F" w:rsidRDefault="00A5326F" w:rsidP="00A5326F">
      <w:pPr>
        <w:shd w:val="clear" w:color="auto" w:fill="FFFFFF"/>
        <w:spacing w:after="375" w:line="240" w:lineRule="auto"/>
        <w:rPr>
          <w:rFonts w:eastAsia="Times New Roman" w:cstheme="minorHAnsi"/>
          <w:color w:val="FF0000"/>
          <w:sz w:val="32"/>
          <w:szCs w:val="32"/>
          <w:lang w:eastAsia="sl-SI"/>
        </w:rPr>
      </w:pPr>
      <w:r w:rsidRPr="00A5326F">
        <w:rPr>
          <w:rFonts w:eastAsia="Times New Roman" w:cstheme="minorHAnsi"/>
          <w:color w:val="FF0000"/>
          <w:sz w:val="32"/>
          <w:szCs w:val="32"/>
          <w:lang w:eastAsia="sl-SI"/>
        </w:rPr>
        <w:t xml:space="preserve"> 22. PRAZNIK KOZJANSKEGA JABOLKA, </w:t>
      </w:r>
      <w:r w:rsidRPr="00A5326F">
        <w:rPr>
          <w:rFonts w:cstheme="minorHAnsi"/>
          <w:color w:val="FF0000"/>
          <w:sz w:val="32"/>
          <w:szCs w:val="32"/>
          <w:shd w:val="clear" w:color="auto" w:fill="FFFFFF"/>
        </w:rPr>
        <w:t>9.-10. 10.2021</w:t>
      </w:r>
    </w:p>
    <w:p w:rsidR="00A5326F" w:rsidRDefault="00A5326F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356870</wp:posOffset>
            </wp:positionV>
            <wp:extent cx="2181600" cy="1447200"/>
            <wp:effectExtent l="0" t="0" r="9525" b="635"/>
            <wp:wrapNone/>
            <wp:docPr id="3" name="Slika 3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572ABD94" wp14:editId="08C59174">
            <wp:extent cx="3938910" cy="2619375"/>
            <wp:effectExtent l="0" t="0" r="4445" b="0"/>
            <wp:docPr id="1" name="Slika 1" descr="maskota, PKJ 2019, 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kota, PKJ 2019, b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872" cy="26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26F" w:rsidRPr="00A5326F" w:rsidRDefault="00A5326F" w:rsidP="00A5326F"/>
    <w:p w:rsidR="00A5326F" w:rsidRPr="00A5326F" w:rsidRDefault="00A5326F" w:rsidP="00A5326F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A5326F">
        <w:rPr>
          <w:rFonts w:eastAsia="Times New Roman" w:cstheme="minorHAnsi"/>
          <w:sz w:val="24"/>
          <w:szCs w:val="24"/>
          <w:lang w:eastAsia="sl-SI"/>
        </w:rPr>
        <w:t xml:space="preserve">Praznik kozjanskega jabolka je tradicionalna, osrednja prireditev v Kozjanskem parku, v trgu Podsreda, ki se vsako leto odvije drugi teden v oktobru že vse od leta 2000. Prireditev je odraz sodelovanja s prebivalci zavarovanega in </w:t>
      </w:r>
      <w:proofErr w:type="spellStart"/>
      <w:r w:rsidRPr="00A5326F">
        <w:rPr>
          <w:rFonts w:eastAsia="Times New Roman" w:cstheme="minorHAnsi"/>
          <w:sz w:val="24"/>
          <w:szCs w:val="24"/>
          <w:lang w:eastAsia="sl-SI"/>
        </w:rPr>
        <w:t>biosfernega</w:t>
      </w:r>
      <w:proofErr w:type="spellEnd"/>
      <w:r w:rsidRPr="00A5326F">
        <w:rPr>
          <w:rFonts w:eastAsia="Times New Roman" w:cstheme="minorHAnsi"/>
          <w:sz w:val="24"/>
          <w:szCs w:val="24"/>
          <w:lang w:eastAsia="sl-SI"/>
        </w:rPr>
        <w:t xml:space="preserve"> območja ter odraz skupnih prizadevanj pri varovanju narave in ohranjanju kmetijske kulturne krajine na Kozjanskem, katere najbolj tipični razpoznavni krajinski element so visokodebelni travniški sadovnjaki s starimi sortami jablan.</w:t>
      </w:r>
    </w:p>
    <w:p w:rsidR="00A5326F" w:rsidRPr="00A5326F" w:rsidRDefault="00A5326F" w:rsidP="00A5326F">
      <w:pPr>
        <w:shd w:val="clear" w:color="auto" w:fill="FFFFFF"/>
        <w:spacing w:after="300" w:line="360" w:lineRule="atLeast"/>
        <w:jc w:val="both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A5326F">
        <w:rPr>
          <w:rFonts w:eastAsia="Times New Roman" w:cstheme="minorHAnsi"/>
          <w:b/>
          <w:bCs/>
          <w:sz w:val="24"/>
          <w:szCs w:val="24"/>
          <w:lang w:eastAsia="sl-SI"/>
        </w:rPr>
        <w:t>Zakaj praznujemo Praznik kozjanskega jabolka?</w:t>
      </w:r>
    </w:p>
    <w:p w:rsidR="00A5326F" w:rsidRPr="00A5326F" w:rsidRDefault="00A5326F" w:rsidP="00A5326F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A5326F">
        <w:rPr>
          <w:rFonts w:eastAsia="Times New Roman" w:cstheme="minorHAnsi"/>
          <w:sz w:val="24"/>
          <w:szCs w:val="24"/>
          <w:lang w:eastAsia="sl-SI"/>
        </w:rPr>
        <w:t>Kozjanska jabolka rastejo v visokodebelnih travniških sadovnjakih, ki so med naravovarstveno najpomembnejšimi habitati v Kozjanskem parku – tu namreč živijo nekatere vrste ogroženih ptic kot so vijeglavka, zelena žolna, pivka, veliki skovik, pogorelček, čuk in rjavi srakoper in ravno zaradi njih so travniški sadovnjaki vključeni v območje Natura 2000 po »Ptičji direktivi«.</w:t>
      </w:r>
    </w:p>
    <w:p w:rsidR="00A5326F" w:rsidRPr="00A5326F" w:rsidRDefault="00A5326F" w:rsidP="00A5326F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A5326F">
        <w:rPr>
          <w:rFonts w:eastAsia="Times New Roman" w:cstheme="minorHAnsi"/>
          <w:sz w:val="24"/>
          <w:szCs w:val="24"/>
          <w:lang w:eastAsia="sl-SI"/>
        </w:rPr>
        <w:t>Jabolko iz visokodebelnega travniškega sadovnjaka je simbol varovanja narave, nadaljevanja tradicije in dediščine naših prednikov, blagostanja in zdrave hrane ter simbol prepoznavnosti zavarovanega območja Kozjanskega parka in identifikacije domačinov z zavarovanim območjem.</w:t>
      </w:r>
    </w:p>
    <w:p w:rsidR="00A5326F" w:rsidRPr="00A5326F" w:rsidRDefault="00A5326F" w:rsidP="00A5326F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A5326F">
        <w:rPr>
          <w:rFonts w:eastAsia="Times New Roman" w:cstheme="minorHAnsi"/>
          <w:sz w:val="24"/>
          <w:szCs w:val="24"/>
          <w:lang w:eastAsia="sl-SI"/>
        </w:rPr>
        <w:t>Jabolko, ki smo ga na simbolni in stvarni ravni postavili v središče prazničnega programa, vsako leto privabi številne strokovnjake, razstavljavce in prodajalce, pa tudi številne kulturne skupine in umetnike iz domovine in tujine.</w:t>
      </w:r>
    </w:p>
    <w:p w:rsidR="00A5326F" w:rsidRPr="00A5326F" w:rsidRDefault="00826892" w:rsidP="00A532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 IN VEČ NA:</w:t>
      </w:r>
      <w:bookmarkStart w:id="0" w:name="_GoBack"/>
      <w:bookmarkEnd w:id="0"/>
    </w:p>
    <w:p w:rsidR="00BA0C8C" w:rsidRDefault="00826892" w:rsidP="00A5326F">
      <w:pPr>
        <w:jc w:val="both"/>
        <w:rPr>
          <w:rFonts w:cstheme="minorHAnsi"/>
          <w:sz w:val="24"/>
          <w:szCs w:val="24"/>
        </w:rPr>
      </w:pPr>
      <w:hyperlink r:id="rId6" w:history="1">
        <w:r w:rsidRPr="00D33702">
          <w:rPr>
            <w:rStyle w:val="Hiperpovezava"/>
            <w:rFonts w:cstheme="minorHAnsi"/>
            <w:sz w:val="24"/>
            <w:szCs w:val="24"/>
          </w:rPr>
          <w:t>https://kozjanski-park.si/wp-content/uploads/2021/08/vabilo-na-Praznik-kozjanskega-jabolka-2021.pdf</w:t>
        </w:r>
      </w:hyperlink>
    </w:p>
    <w:p w:rsidR="00826892" w:rsidRDefault="00826892" w:rsidP="00A5326F">
      <w:pPr>
        <w:jc w:val="both"/>
        <w:rPr>
          <w:rFonts w:cstheme="minorHAnsi"/>
          <w:sz w:val="24"/>
          <w:szCs w:val="24"/>
        </w:rPr>
      </w:pPr>
      <w:hyperlink r:id="rId7" w:history="1">
        <w:r w:rsidRPr="00D33702">
          <w:rPr>
            <w:rStyle w:val="Hiperpovezava"/>
            <w:rFonts w:cstheme="minorHAnsi"/>
            <w:sz w:val="24"/>
            <w:szCs w:val="24"/>
          </w:rPr>
          <w:t>https://kozjanski-park.si/?page_id=197</w:t>
        </w:r>
      </w:hyperlink>
    </w:p>
    <w:sectPr w:rsidR="0082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6F"/>
    <w:rsid w:val="00826892"/>
    <w:rsid w:val="00A5326F"/>
    <w:rsid w:val="00B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6F41"/>
  <w15:chartTrackingRefBased/>
  <w15:docId w15:val="{324D6454-0B69-49B6-AF4B-C7925BD4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26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40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608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zjanski-park.si/?page_id=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zjanski-park.si/wp-content/uploads/2021/08/vabilo-na-Praznik-kozjanskega-jabolka-2021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2021-09-21T05:23:00Z</dcterms:created>
  <dcterms:modified xsi:type="dcterms:W3CDTF">2021-09-22T06:45:00Z</dcterms:modified>
</cp:coreProperties>
</file>