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45" w:rsidRPr="00E63E45" w:rsidRDefault="00E63E45" w:rsidP="00E63E45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sl-SI"/>
        </w:rPr>
      </w:pPr>
      <w:r w:rsidRPr="00E63E45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sl-SI"/>
        </w:rPr>
        <w:t>Božični kruh – recept</w:t>
      </w:r>
    </w:p>
    <w:p w:rsidR="00E63E45" w:rsidRPr="00E63E45" w:rsidRDefault="00E63E45" w:rsidP="00E6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E63E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sl-SI"/>
        </w:rPr>
        <w:drawing>
          <wp:inline distT="0" distB="0" distL="0" distR="0" wp14:anchorId="3F63BE96" wp14:editId="7323255F">
            <wp:extent cx="4450939" cy="2926080"/>
            <wp:effectExtent l="0" t="0" r="6985" b="7620"/>
            <wp:docPr id="1" name="Slika 1" descr="Božični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čni kru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924" cy="29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45" w:rsidRPr="00E63E45" w:rsidRDefault="00E63E45" w:rsidP="00E63E45">
      <w:pPr>
        <w:shd w:val="clear" w:color="auto" w:fill="FFFFFF"/>
        <w:spacing w:before="100" w:beforeAutospacing="1" w:after="60" w:line="420" w:lineRule="atLeast"/>
        <w:ind w:right="-16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</w:p>
    <w:p w:rsidR="00E63E45" w:rsidRPr="00E63E45" w:rsidRDefault="00E63E45" w:rsidP="00E63E4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sl-SI"/>
        </w:rPr>
        <w:t>S</w:t>
      </w:r>
      <w:r w:rsidRPr="00E63E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sl-SI"/>
        </w:rPr>
        <w:t>estavine: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42 g kvasa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125 g sladkorja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250 ml toplega mleka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500 g bele moke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1 vrečka vaniljevega sladkorja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200 g masla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2 ščepca soli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80 g orehov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80 g suhih marelic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80 g rozin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80 g suhih sliv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80 g brusnic</w:t>
      </w:r>
    </w:p>
    <w:p w:rsidR="00E63E45" w:rsidRPr="00E63E45" w:rsidRDefault="00E63E45" w:rsidP="00E63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-225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70 g sladkorja v prahu</w:t>
      </w:r>
    </w:p>
    <w:p w:rsidR="00E63E45" w:rsidRDefault="00E63E45" w:rsidP="00E63E4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sl-SI"/>
        </w:rPr>
      </w:pPr>
    </w:p>
    <w:p w:rsidR="00E63E45" w:rsidRPr="00E63E45" w:rsidRDefault="00E63E45" w:rsidP="00E63E4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sl-SI"/>
        </w:rPr>
      </w:pPr>
      <w:r w:rsidRPr="00E63E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sl-SI"/>
        </w:rPr>
        <w:lastRenderedPageBreak/>
        <w:t>Priprava:</w:t>
      </w:r>
    </w:p>
    <w:p w:rsidR="00E63E45" w:rsidRPr="00E63E45" w:rsidRDefault="00E63E45" w:rsidP="00E63E4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 xml:space="preserve">V posebno skledico nadrobimo kvas, dodamo 1 žlico sladkorja in 4 žlice mlačnega mleka. Gladko razmešamo in tako pripravljen </w:t>
      </w:r>
      <w:proofErr w:type="spellStart"/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kvasec</w:t>
      </w:r>
      <w:proofErr w:type="spellEnd"/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 xml:space="preserve"> pustimo vzhajati približno 15 minut. Na kuhalnik pristavimo manjšo kozico, v kateri raztopimo maslo. V večjo skledo presejemo moko in dodamo vaniljev ter preostali sladkor.</w:t>
      </w:r>
    </w:p>
    <w:p w:rsidR="00E63E45" w:rsidRPr="00E63E45" w:rsidRDefault="00E63E45" w:rsidP="00E63E4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V skledo z moko počasi prilivamo preostalo mlačno mleko in pri tem z leseno kuhalnico stalno mešamo. Dodamo raztopljeno maslo, ščepec soli in vzhajani kvas ter iz sestavin zamesimo gladko in nelepljivo testo.</w:t>
      </w:r>
    </w:p>
    <w:p w:rsidR="00E63E45" w:rsidRPr="00E63E45" w:rsidRDefault="00E63E45" w:rsidP="00E63E4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Suho sadje narežemo na koščke, dodamo testu in testo še enkrat dobro pregnetemo. Položimo ga v skledo in pustimo na toplem mestu vzhajati približno 60 minut.</w:t>
      </w:r>
    </w:p>
    <w:p w:rsidR="00E63E45" w:rsidRPr="00E63E45" w:rsidRDefault="00E63E45" w:rsidP="00E63E4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Vzhajano testo damo v pekač, obložen s papirjem za peko, in pustimo vzhajati še dodatnih 30 minut.</w:t>
      </w:r>
    </w:p>
    <w:p w:rsidR="00E63E45" w:rsidRPr="00E63E45" w:rsidRDefault="00E63E45" w:rsidP="00E63E4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</w:pPr>
      <w:r w:rsidRPr="00E63E45">
        <w:rPr>
          <w:rFonts w:ascii="Times New Roman" w:eastAsia="Times New Roman" w:hAnsi="Times New Roman" w:cs="Times New Roman"/>
          <w:color w:val="656565"/>
          <w:sz w:val="27"/>
          <w:szCs w:val="27"/>
          <w:lang w:eastAsia="sl-SI"/>
        </w:rPr>
        <w:t>Pečico segrejemo na 160 stopinj Celzija in kolač pečemo 60 minut. Ohlajen božični kruh posujemo še z debelo plastjo sladkorja v prahu.</w:t>
      </w:r>
    </w:p>
    <w:p w:rsidR="00002F95" w:rsidRDefault="00E63E45">
      <w:r>
        <w:t xml:space="preserve">VIR: </w:t>
      </w:r>
      <w:r w:rsidRPr="00E63E45">
        <w:t>https://www.nasasuperhrana.si/recept/bozicni-kruh-recept/</w:t>
      </w:r>
      <w:bookmarkStart w:id="0" w:name="_GoBack"/>
      <w:bookmarkEnd w:id="0"/>
    </w:p>
    <w:sectPr w:rsidR="0000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DBA"/>
    <w:multiLevelType w:val="multilevel"/>
    <w:tmpl w:val="827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C3187"/>
    <w:multiLevelType w:val="multilevel"/>
    <w:tmpl w:val="992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6491D"/>
    <w:multiLevelType w:val="multilevel"/>
    <w:tmpl w:val="580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45"/>
    <w:rsid w:val="00002F95"/>
    <w:rsid w:val="00E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DF3"/>
  <w15:chartTrackingRefBased/>
  <w15:docId w15:val="{CD2DC7B1-9E9A-4131-8BF0-1065890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45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236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3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5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2021-12-22T10:28:00Z</dcterms:created>
  <dcterms:modified xsi:type="dcterms:W3CDTF">2021-12-22T10:30:00Z</dcterms:modified>
</cp:coreProperties>
</file>