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4D" w:rsidRPr="00055C4D" w:rsidRDefault="00055C4D" w:rsidP="00055C4D">
      <w:pPr>
        <w:jc w:val="center"/>
        <w:rPr>
          <w:color w:val="FF0000"/>
          <w:sz w:val="32"/>
          <w:szCs w:val="32"/>
        </w:rPr>
      </w:pPr>
      <w:r w:rsidRPr="00055C4D">
        <w:rPr>
          <w:color w:val="FF0000"/>
          <w:sz w:val="32"/>
          <w:szCs w:val="32"/>
        </w:rPr>
        <w:t>DOSTOPNOST SLOVENSKEGA SADJA SKOZI LETO</w:t>
      </w:r>
      <w:r>
        <w:rPr>
          <w:noProof/>
          <w:lang w:eastAsia="sl-SI"/>
        </w:rPr>
        <w:drawing>
          <wp:inline distT="0" distB="0" distL="0" distR="0" wp14:anchorId="76453726" wp14:editId="4D7B01D8">
            <wp:extent cx="2529840" cy="1677908"/>
            <wp:effectExtent l="0" t="0" r="3810" b="0"/>
            <wp:docPr id="2" name="Slika 2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156" cy="16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4D" w:rsidRDefault="00055C4D" w:rsidP="00055C4D"/>
    <w:p w:rsidR="00055C4D" w:rsidRDefault="00055C4D" w:rsidP="00055C4D">
      <w:r>
        <w:rPr>
          <w:noProof/>
          <w:lang w:eastAsia="sl-SI"/>
        </w:rPr>
        <w:drawing>
          <wp:inline distT="0" distB="0" distL="0" distR="0" wp14:anchorId="44DBB6C3" wp14:editId="70D1B243">
            <wp:extent cx="5760720" cy="3933395"/>
            <wp:effectExtent l="0" t="0" r="0" b="0"/>
            <wp:docPr id="1" name="Slika 1" descr="Z nakupom lokalnega sadja izkazujemo podporo slovenskemu sadjarstv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 nakupom lokalnega sadja izkazujemo podporo slovenskemu sadjarstvu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4D" w:rsidRPr="00055C4D" w:rsidRDefault="00055C4D" w:rsidP="00055C4D"/>
    <w:p w:rsidR="00055C4D" w:rsidRPr="00055C4D" w:rsidRDefault="00055C4D" w:rsidP="00055C4D"/>
    <w:p w:rsidR="00055C4D" w:rsidRDefault="00055C4D" w:rsidP="00055C4D"/>
    <w:p w:rsidR="009476F2" w:rsidRPr="00055C4D" w:rsidRDefault="00055C4D" w:rsidP="00055C4D">
      <w:r>
        <w:t xml:space="preserve">VIR: </w:t>
      </w:r>
      <w:r w:rsidRPr="00055C4D">
        <w:t>https://www.nasasuperhrana.si/clanek/na-policah-trgovin-tudi-v-spomladanskih-mesecih-najdemo-lokalno-sadje/</w:t>
      </w:r>
      <w:bookmarkStart w:id="0" w:name="_GoBack"/>
      <w:bookmarkEnd w:id="0"/>
    </w:p>
    <w:sectPr w:rsidR="009476F2" w:rsidRPr="0005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4D"/>
    <w:rsid w:val="00055C4D"/>
    <w:rsid w:val="009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9393"/>
  <w15:chartTrackingRefBased/>
  <w15:docId w15:val="{4B240B4D-270D-4FD6-AE1B-E62C074D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2022-04-05T10:08:00Z</dcterms:created>
  <dcterms:modified xsi:type="dcterms:W3CDTF">2022-04-05T10:09:00Z</dcterms:modified>
</cp:coreProperties>
</file>